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9C8D">
      <w:pPr>
        <w:widowControl/>
        <w:spacing w:line="560" w:lineRule="exact"/>
        <w:ind w:firstLine="198" w:firstLineChars="62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附件：</w:t>
      </w:r>
    </w:p>
    <w:p w14:paraId="7293F573">
      <w:pPr>
        <w:spacing w:line="360" w:lineRule="auto"/>
        <w:ind w:firstLine="198" w:firstLineChars="45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申请材料说明</w:t>
      </w:r>
    </w:p>
    <w:p w14:paraId="045B5EF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AFA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参选银行应根据黄海汇创（盐城亭湖）新兴产业投资基金（筹）与盐城市物流产业发展基金（筹）托管银行遴选公告的相关要求，按以下内容提交材料。</w:t>
      </w:r>
    </w:p>
    <w:p w14:paraId="358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文件一 申请函（见模板1）</w:t>
      </w:r>
    </w:p>
    <w:p w14:paraId="61C5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 w14:paraId="6D15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 w14:paraId="23A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文件三 承诺函（见模板3）</w:t>
      </w:r>
    </w:p>
    <w:p w14:paraId="538C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14:ligatures w14:val="none"/>
        </w:rPr>
        <w:t>文件四 资质证明</w:t>
      </w:r>
    </w:p>
    <w:p w14:paraId="41BB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 w14:paraId="76E7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 w14:paraId="62AC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 w14:paraId="7E59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 w14:paraId="7331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 w14:paraId="344D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 w14:paraId="5786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 w14:paraId="7840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 w14:paraId="58E6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 w14:paraId="1E48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 w14:paraId="3AB2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 w14:paraId="5971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参与遴选的商业银行在人行盐城分行对盐城地区银行业金融机构2022年度-2025年度的综合评价中获得的成绩。</w:t>
      </w:r>
    </w:p>
    <w:p w14:paraId="5912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（六）2024年度总行年度财务报告或经审计的财务报告复印件或其他证明材料</w:t>
      </w:r>
    </w:p>
    <w:p w14:paraId="1B58CDE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包括资本充足率、不良贷款率、拨备覆盖率、流动性覆盖率、流动性比率等数据（请在申报材料中单独列示）。</w:t>
      </w:r>
    </w:p>
    <w:p w14:paraId="2644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 w14:paraId="5C4F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参选银行拟与管理人对接专人的从业经验、从业资质等证明材料，包括属地服务能力及托管经验等，并说明服务方式。</w:t>
      </w:r>
    </w:p>
    <w:p w14:paraId="4A7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 w14:paraId="4C79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包括但不限于2021年1月1日至2025年12月31日期间已托管基金数量、规模，托管江苏省内的私募股权投资基金、政府投资基金、大基金情况等，并分类提供托管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基金汇总统计表（见模版4），需要提供合同复印件加盖公章，时间以合同签订时间为准）。</w:t>
      </w:r>
    </w:p>
    <w:p w14:paraId="32B6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 w14:paraId="48C8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限时服务承诺（涉及募集户、托管户开立时限和收到指令后资金汇划时限）、托管事项决策层级情况说明等。</w:t>
      </w:r>
    </w:p>
    <w:p w14:paraId="222C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文件九 经济贡献</w:t>
      </w:r>
    </w:p>
    <w:p w14:paraId="7C2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盐城的现存贷款规模情况（截至2025年12月31日），对盐城的税收贡献总量、复合增长率以及增量（截至2025年12月31日）等，以及申请人服务盐城市重大项目、重大事项、重要决策部署等方面的案例。</w:t>
      </w:r>
    </w:p>
    <w:p w14:paraId="3519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 金融服务支持</w:t>
      </w:r>
    </w:p>
    <w:p w14:paraId="5C7D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包括提供基金间隙资金管理方案、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托管增值服务方案（包括但不限于融资服务、募资服务、个性化服务等）等金融服务支持方案。</w:t>
      </w:r>
    </w:p>
    <w:p w14:paraId="39DD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 w14:paraId="7E76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 w14:paraId="17F1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 w14:paraId="100A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 w14:paraId="6169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 w14:paraId="7B5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45C54B26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BB2843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7F403AED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5A77A62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模版1：</w:t>
      </w:r>
    </w:p>
    <w:p w14:paraId="11B8F488"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申请函</w:t>
      </w:r>
    </w:p>
    <w:p w14:paraId="46EB8D6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52A64FA8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37110F8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黄海汇创（盐城亭湖）新兴产业投资基金（筹）与盐城市物流产业发展基金（筹）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托管银行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遴选公告，**银行（参选银行全称）不仅满足贵司对托管银行的基本要求，而且拥有健全的托管制度体系、专业的托管业务团队以及较强的托管服务能力。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截至2025年12月31日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，已受托管理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分行的综合评价结果等）。</w:t>
      </w:r>
    </w:p>
    <w:p w14:paraId="31B4A49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盐城市战略性新兴产业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高质量发展，现申请托管***基金。</w:t>
      </w:r>
    </w:p>
    <w:p w14:paraId="43A695FB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72DFC8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附件：托管银行申请表</w:t>
      </w:r>
    </w:p>
    <w:p w14:paraId="629E35D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70C4A2F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联系人：****</w:t>
      </w:r>
    </w:p>
    <w:p w14:paraId="3537F2D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联系电话：****</w:t>
      </w:r>
    </w:p>
    <w:p w14:paraId="2B287C77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参选银行名称（盖章）</w:t>
      </w:r>
    </w:p>
    <w:p w14:paraId="77B16537">
      <w:pPr>
        <w:spacing w:line="560" w:lineRule="exact"/>
        <w:ind w:firstLine="640" w:firstLineChars="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09F1C7D0">
      <w:pPr>
        <w:spacing w:line="600" w:lineRule="exact"/>
        <w:ind w:firstLine="0" w:firstLineChars="0"/>
        <w:rPr>
          <w:rFonts w:hint="eastAsia" w:ascii="方正仿宋_GBK" w:hAnsi="方正仿宋_GBK" w:eastAsia="方正仿宋_GBK" w:cs="方正仿宋_GBK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附件：</w:t>
      </w:r>
    </w:p>
    <w:p w14:paraId="2C34C4EA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**基金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15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1C1B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6FD647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2D6DB30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6D86E6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604AC5E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2607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D471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6DA032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296154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4682E6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 w14:paraId="43D7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8FD75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145A2D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0A544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7CB7CC2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1AA4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34035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724F1305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50D47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5D55959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 w14:paraId="3204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C89A4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20A72303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8D23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25BAD3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 w14:paraId="052C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4AAC7A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58DA1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个（2021年1月1日至2025年12月31日）</w:t>
            </w:r>
          </w:p>
        </w:tc>
        <w:tc>
          <w:tcPr>
            <w:tcW w:w="2491" w:type="dxa"/>
            <w:vAlign w:val="center"/>
          </w:tcPr>
          <w:p w14:paraId="564FDF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2CF072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亿元（2021年1月1日至2025年12月31日）</w:t>
            </w:r>
          </w:p>
        </w:tc>
      </w:tr>
      <w:tr w14:paraId="1AEB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17729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54E5003A"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E03063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7CC2E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 w14:paraId="283A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2279" w:type="dxa"/>
            <w:vAlign w:val="center"/>
          </w:tcPr>
          <w:p w14:paraId="41A3FD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07C515C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 w14:paraId="2DD3CD89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模版2：</w:t>
      </w:r>
    </w:p>
    <w:p w14:paraId="32841A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18044B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授权书</w:t>
      </w:r>
    </w:p>
    <w:p w14:paraId="390BB9CA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D3C1CE5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5DEB720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托管银行的遴选工作。</w:t>
      </w:r>
    </w:p>
    <w:p w14:paraId="3295185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7D37352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4F585784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6CF26A05"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授权单位名称（盖章）</w:t>
      </w:r>
    </w:p>
    <w:p w14:paraId="7E4431F8">
      <w:pPr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67CE34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658C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2ECC29F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3E3638A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336555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 w14:paraId="1C352681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模版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14:ligatures w14:val="none"/>
        </w:rPr>
        <w:t>：</w:t>
      </w:r>
    </w:p>
    <w:p w14:paraId="4C3BA098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14:ligatures w14:val="none"/>
        </w:rPr>
        <w:t>承诺函</w:t>
      </w:r>
    </w:p>
    <w:p w14:paraId="5AC8F6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6A9D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管理有限公司：</w:t>
      </w:r>
    </w:p>
    <w:p w14:paraId="5FB9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参加贵司组织的**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的遴选，根据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黄海汇创（盐城亭湖）新兴产业投资基金（筹）与盐城市物流产业发展基金（筹）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 w14:paraId="34FE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2E7C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 w14:paraId="30FC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1B18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参选银行名称（盖章）：</w:t>
      </w:r>
    </w:p>
    <w:p w14:paraId="7726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/盖章）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：</w:t>
      </w:r>
    </w:p>
    <w:p w14:paraId="6AE6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年**月**日</w:t>
      </w:r>
    </w:p>
    <w:p w14:paraId="57C7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0CAE04D5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 w14:paraId="76E12E1E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 w14:paraId="518C05C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7156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591C16EA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6D95D5FD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1E539598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37B0D402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1563F3EF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28A74B89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5582270E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17CE1173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41B5D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4D63FF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8F6275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E1700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7EC747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047B6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FF82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572FE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123997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8F9C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2D2D38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41EAEA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495068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00E8E1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5BA73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E355B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12E7AF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08B4A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A7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3FF468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5AF5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6DCD1D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A7959C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2D5A211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BD3CC7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EDEC7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EE6D4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26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5DDA88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1D68A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565FA9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A0E5EF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0E779E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8AAB5A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30B4B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64DA6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E7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517BE0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06EFA79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B5592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35AC06">
      <w:pPr>
        <w:spacing w:before="100" w:line="227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在中基协备案的基金。</w:t>
      </w:r>
    </w:p>
    <w:p w14:paraId="72E97B83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788D1B50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 w14:paraId="0CD6482D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09C56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6C899100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62FBE20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3DCBAEF2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029EE994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5EB43673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407AC593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4E53388F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351D6BCB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632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85A5D0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E454F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C9FF0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28D10A2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1C56F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02728A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FFA55F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2F4B3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DE6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7DBCCD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FD42B9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5F483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75258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43C859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4857E76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90DE7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B4AA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CA2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4ECCDD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6175A8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069CB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CAD663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7DE4B5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1CA717E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C89E4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1A9364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CF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33457C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2E04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E1A45A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6F5CDC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28FAE6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F0E1AE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5A03B2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7A891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6A9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72EC883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4535AF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F4BF4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41E3B515">
      <w:pPr>
        <w:spacing w:before="100" w:line="227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14:ligatures w14:val="none"/>
        </w:rPr>
        <w:t>在中基协备案的基金。</w:t>
      </w:r>
    </w:p>
    <w:p w14:paraId="068D96D9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54E0804E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20743A49">
      <w:pPr>
        <w:spacing w:line="600" w:lineRule="exact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 w14:paraId="6891ED9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2DB5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239DB5A4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EBCE26F">
            <w:pPr>
              <w:spacing w:before="231" w:line="219" w:lineRule="auto"/>
              <w:ind w:firstLine="20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6E929428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66A70D55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7B86B9D4">
            <w:pPr>
              <w:spacing w:before="231" w:line="221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5707841C">
            <w:pPr>
              <w:spacing w:before="231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007ABC61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04C8474C">
            <w:pPr>
              <w:spacing w:before="230" w:line="219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8F3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6E9F141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3CAF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9237C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751F1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7022D03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26FE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346AE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E255A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79B1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8D4F5E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4A9CB54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F64DE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EC527B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C62A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3C60C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4FFDB4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C4F771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36C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7A42BE6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D52F9E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4B6FE02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4941D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1C6A33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D9791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37C281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6CC604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E0C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FF8FB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21D78A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11800B0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3F8649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8B6CB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15A5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5D5D1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B969F3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5A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398380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B78486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C4720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7449A832">
      <w:pPr>
        <w:spacing w:before="100" w:line="227" w:lineRule="auto"/>
        <w:ind w:firstLine="0" w:firstLineChars="0"/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14:ligatures w14:val="none"/>
        </w:rPr>
        <w:t>在中基协备案的基金。</w:t>
      </w:r>
    </w:p>
    <w:p w14:paraId="7381B55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 w14:paraId="0471ABF5"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 w14:paraId="36E1358D"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 w14:paraId="40CDCE92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一、用印说明</w:t>
      </w:r>
    </w:p>
    <w:p w14:paraId="555824C4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1.文件二由参选银行的授权单位盖章；文件一、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 w14:paraId="35BFF0E4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2.在每一本申请材料汇编封面盖章，并加盖骑缝章。</w:t>
      </w:r>
    </w:p>
    <w:p w14:paraId="497CB071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二、格式说明</w:t>
      </w:r>
    </w:p>
    <w:p w14:paraId="4671928E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（一）标题</w:t>
      </w:r>
    </w:p>
    <w:p w14:paraId="6852445B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 w14:paraId="32A37698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（二）正文</w:t>
      </w:r>
    </w:p>
    <w:p w14:paraId="50505BAD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正文行间距28.5磅。</w:t>
      </w:r>
    </w:p>
    <w:p w14:paraId="0303497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 w14:paraId="0D713BCE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 w14:paraId="04F87E5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 w14:paraId="47BBBBA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 w14:paraId="1B5C958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 w14:paraId="295F6D43">
      <w:pPr>
        <w:spacing w:line="57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14:ligatures w14:val="none"/>
        </w:rPr>
        <w:t>（三）页面设置</w:t>
      </w:r>
    </w:p>
    <w:p w14:paraId="1E91C7D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 w14:paraId="52093A5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 w14:paraId="341CE15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 w14:paraId="56D906C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 w14:paraId="1BBBAA2A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三、封面示例</w:t>
      </w:r>
    </w:p>
    <w:p w14:paraId="21914CC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804AD2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5584EE8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BF72E8C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 w14:paraId="3D3E2EEA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 w14:paraId="271B108D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7B7E711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302C2438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77573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0F43EC50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2202F3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9004006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6FF4974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AB62A1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4034153A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1E3F821C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6FF01F4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（参选银行全称）</w:t>
      </w:r>
    </w:p>
    <w:p w14:paraId="507C34FD">
      <w:pPr>
        <w:spacing w:line="560" w:lineRule="exact"/>
        <w:ind w:firstLine="720" w:firstLineChars="200"/>
        <w:jc w:val="center"/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年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</w:t>
      </w:r>
      <w:r>
        <w:rPr>
          <w:rFonts w:hint="eastAsia" w:ascii="方正仿宋_GBK" w:hAnsi="方正仿宋_GBK" w:eastAsia="方正仿宋_GBK" w:cs="方正仿宋_GBK"/>
          <w:sz w:val="36"/>
          <w:szCs w:val="36"/>
          <w:highlight w:val="none"/>
          <w14:ligatures w14:val="none"/>
        </w:rPr>
        <w:t>月</w:t>
      </w:r>
    </w:p>
    <w:p w14:paraId="1C05296F"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 w14:paraId="7AA0C362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14:ligatures w14:val="none"/>
        </w:rPr>
        <w:t>四、装订说明</w:t>
      </w:r>
    </w:p>
    <w:p w14:paraId="3C7B8920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请按照文件一至文件十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 w14:paraId="79328E5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请在申请材料汇编中每类文件之间用蓝色彩页分隔开，分隔页不添加页码。</w:t>
      </w:r>
    </w:p>
    <w:p w14:paraId="6B044658">
      <w:pPr>
        <w:spacing w:line="570" w:lineRule="exact"/>
        <w:ind w:firstLine="64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 xml:space="preserve">. 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  <w:t>申请材料汇编请统一胶装，封面为白色，使用白卡纸。</w:t>
      </w:r>
    </w:p>
    <w:p w14:paraId="05A0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6BD2C-65AD-4C0A-9094-18A6ED78C4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AD4551-6101-4278-9225-23AC6EE5B7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251F37-9826-4436-A507-59E2B3623FB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03D28CE-A85B-4866-8D2D-C04D09B5E65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4EB79B7-6436-4CB3-B5EF-76F8D920E45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9EE5AD2-B19E-4F28-A148-B674CFCB40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5712633-3F12-420D-99FD-4326318F78C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8AD07124-0667-49DB-81E6-4783224764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FECDFC0-6DB7-419C-9309-2F75FD5B336B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58876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5F0BFA1A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180" w:firstLine="640" w:firstLineChars="200"/>
          <w:jc w:val="righ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  <w14:ligatures w14:val="none"/>
          </w:rPr>
          <w:t>2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0DECFF99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E40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371"/>
    </w:sdtPr>
    <w:sdtEndPr>
      <w:rPr>
        <w:rFonts w:ascii="宋体" w:hAnsi="宋体" w:eastAsia="宋体"/>
        <w:sz w:val="28"/>
        <w:szCs w:val="28"/>
      </w:rPr>
    </w:sdtEndPr>
    <w:sdtContent>
      <w:p w14:paraId="407A545F">
        <w:pPr>
          <w:pStyle w:val="9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70E6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B0CE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2E4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17B3">
    <w:pPr>
      <w:pStyle w:val="1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zc4ZDc2YjU1MGQwZGM2MzU5ZTZlNzlkZWVkMDcifQ=="/>
  </w:docVars>
  <w:rsids>
    <w:rsidRoot w:val="00000000"/>
    <w:rsid w:val="036363DC"/>
    <w:rsid w:val="04593040"/>
    <w:rsid w:val="059939EC"/>
    <w:rsid w:val="07483682"/>
    <w:rsid w:val="08F757AA"/>
    <w:rsid w:val="0C277A08"/>
    <w:rsid w:val="0DD0073D"/>
    <w:rsid w:val="173A4A9B"/>
    <w:rsid w:val="183D343E"/>
    <w:rsid w:val="1A231FC1"/>
    <w:rsid w:val="1AD64605"/>
    <w:rsid w:val="1D994578"/>
    <w:rsid w:val="1DCA77B9"/>
    <w:rsid w:val="1E33050E"/>
    <w:rsid w:val="1E776E55"/>
    <w:rsid w:val="1F6B3850"/>
    <w:rsid w:val="20CA3197"/>
    <w:rsid w:val="20E14433"/>
    <w:rsid w:val="2649135D"/>
    <w:rsid w:val="29D97CA1"/>
    <w:rsid w:val="2B3F0007"/>
    <w:rsid w:val="2DE16FF1"/>
    <w:rsid w:val="2F0D7945"/>
    <w:rsid w:val="323E636E"/>
    <w:rsid w:val="35E45B00"/>
    <w:rsid w:val="3A864490"/>
    <w:rsid w:val="3BFC2695"/>
    <w:rsid w:val="3C047CF9"/>
    <w:rsid w:val="47E75388"/>
    <w:rsid w:val="491F52E3"/>
    <w:rsid w:val="4B3621EC"/>
    <w:rsid w:val="4B423A7D"/>
    <w:rsid w:val="4BA251C4"/>
    <w:rsid w:val="4CE85836"/>
    <w:rsid w:val="4E3736B3"/>
    <w:rsid w:val="501A7FE3"/>
    <w:rsid w:val="503F5BD6"/>
    <w:rsid w:val="51924E5A"/>
    <w:rsid w:val="523A115E"/>
    <w:rsid w:val="5443553F"/>
    <w:rsid w:val="54992CC7"/>
    <w:rsid w:val="55A97B09"/>
    <w:rsid w:val="586E207E"/>
    <w:rsid w:val="5DC43D9A"/>
    <w:rsid w:val="60202463"/>
    <w:rsid w:val="60870F5C"/>
    <w:rsid w:val="62E647A8"/>
    <w:rsid w:val="633E667A"/>
    <w:rsid w:val="634F7C74"/>
    <w:rsid w:val="66151BC4"/>
    <w:rsid w:val="678533E6"/>
    <w:rsid w:val="67A25221"/>
    <w:rsid w:val="69217410"/>
    <w:rsid w:val="6BFD22BB"/>
    <w:rsid w:val="6DC618A6"/>
    <w:rsid w:val="6DF929D3"/>
    <w:rsid w:val="73E01D98"/>
    <w:rsid w:val="783267CC"/>
    <w:rsid w:val="78C4257E"/>
    <w:rsid w:val="7A42313C"/>
    <w:rsid w:val="7B4A011A"/>
    <w:rsid w:val="7B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2456</Words>
  <Characters>2561</Characters>
  <Lines>0</Lines>
  <Paragraphs>0</Paragraphs>
  <TotalTime>35</TotalTime>
  <ScaleCrop>false</ScaleCrop>
  <LinksUpToDate>false</LinksUpToDate>
  <CharactersWithSpaces>2901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2024-11-11T10:36:00Z</dcterms:created>
  <dc:creator>宋娇娇</dc:creator>
  <cp:lastModifiedBy>宋娇娇</cp:lastModifiedBy>
  <cp:lastPrinted>2025-02-28T08:50:00Z</cp:lastPrinted>
  <dcterms:modified xsi:type="dcterms:W3CDTF">2026-03-27T08:15:19Z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572D30A6A1714019893C79C098A2825C_13</vt:lpwstr>
  </property>
  <property fmtid="{D5CDD505-2E9C-101B-9397-08002B2CF9AE}" pid="4" name="KSOTemplateDocerSaveRecord">
    <vt:lpwstr>eyJoZGlkIjoiOTkzMzc4ZDc2YjU1MGQwZGM2MzU5ZTZlNzlkZWVkMDciLCJ1c2VySWQiOiIxNjAxMjU1MjYwIn0=</vt:lpwstr>
  </property>
</Properties>
</file>